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741E8" w14:textId="77777777" w:rsidR="008B7D92" w:rsidRDefault="008B7D92" w:rsidP="008B7D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1E383EA5" w14:textId="77777777" w:rsidR="008B7D92" w:rsidRDefault="008B7D92" w:rsidP="008B7D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C7FFDA" w14:textId="77777777" w:rsidR="008B7D92" w:rsidRDefault="008B7D92" w:rsidP="008B7D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Материалы, предоставленные Минфином России, по информационно-разъяснительной работе для использования при размещении на различных информационных площадках</w:t>
      </w:r>
    </w:p>
    <w:p w14:paraId="09AF4C14" w14:textId="77777777" w:rsidR="008B7D92" w:rsidRDefault="008B7D92" w:rsidP="008B7D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0654BD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Информация о программе долгосрочных сбережений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EED9658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долгосрочных сбережений (ПДС) Программа долгосрочных сбережений (ПДС) начала свою работу с января 2024 года.  ПДС - это сберегательный продукт, который позволит получать гражданам дополнительный доход в будущем или создать «подушку безопасности»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на любые цели. Участие в программе добровольное. </w:t>
      </w:r>
    </w:p>
    <w:p w14:paraId="7BADBD4E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Программой долгосрочных сбережений могут воспользоваться граждане любого возраста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с момента наступления совершеннолетия. Кроме того, договор долгосрочных сбережений можно заключить в пользу своего ребенка или любого другого лица, независимо от его возраста. </w:t>
      </w:r>
    </w:p>
    <w:p w14:paraId="5344459B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Операторами программы, которые обеспечивают сохранность и доходность сбережений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осуществляют выплаты этих сбережений, являются  негосударственные пенсионные фонды. </w:t>
      </w:r>
    </w:p>
    <w:p w14:paraId="7D2F3747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Формировать сбережения человек может самостоятельно за счет взносов из личных средств, а также за счет ранее созданных пенсионных накоплений. Направить свои средства с пенсионного счета на счет по договору долгосрочных сбережений возможно через подачу заявления в НПФ. Список НПФ, которые подключились к программе, можно найти на сайте Ассоциации негосударственных пенсионных фондов (</w:t>
      </w:r>
      <w:hyperlink r:id="rId4" w:history="1"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http://www.napf.ru/PDS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1768952F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не предусматривает каких-либо требований к размеру и периодичности взносов, уплачиваемых по Программе. Размер, как первого, таки последующих взносов определяется гражданином самостоятельно.</w:t>
      </w:r>
    </w:p>
    <w:p w14:paraId="222FDF41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Кроме того, производить взносы в рамках программы долгосрочных сбережений сможет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работодатель. Внесенные на счет средства будут застрахованы на 2,8 млн. рублей. </w:t>
      </w:r>
    </w:p>
    <w:p w14:paraId="2194766A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Новый механизм предусматривает различные стимулирующие меры для участников программы, в том числе дополнительное софинансирование со стороны государства до 36 тысяч рублей в год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течение 10 лет. </w:t>
      </w:r>
      <w:r>
        <w:rPr>
          <w:rFonts w:ascii="Times New Roman" w:eastAsia="Calibri" w:hAnsi="Times New Roman" w:cs="Times New Roman"/>
          <w:sz w:val="24"/>
          <w:szCs w:val="24"/>
        </w:rPr>
        <w:t>Кроме того, участники системы смогут оформить ежегодный налоговый вычет при уплате взносов до 400 тысяч рублей в год.</w:t>
      </w:r>
    </w:p>
    <w:p w14:paraId="578F8404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Сформированные средства будут вкладываться в ОФЗ, инфраструктурные облигации, корпоративные облигации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  прочие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надежные ценные бумаги. При этом гражданин может заключить договоры с несколькими операторами.</w:t>
      </w:r>
    </w:p>
    <w:p w14:paraId="37C8808B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Сбережения могут быть использованы как дополнительный доход после 15 лет участия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программе или при достижении возраста 55 лет для женщин и 60 лет для мужчин. Средства можно забрать в любой момент, но досрочно без потери дохода вывести деньги возможно в случае наступления особых жизненных ситуаций - для дорогостоящего лечения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или при потере кормильца. </w:t>
      </w:r>
    </w:p>
    <w:p w14:paraId="21F82E56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Средства граждан по программе наследуются в полном объеме за вычетом выплаченных средств (за исключением случая, если участнику программы назначена пожизненная периодическая выплата).</w:t>
      </w:r>
    </w:p>
    <w:p w14:paraId="49166AEA" w14:textId="77777777" w:rsidR="008B7D92" w:rsidRDefault="008B7D92" w:rsidP="008B7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Подробнее с условиями программы можно познакомиться на сайте Мои финансы: </w:t>
      </w:r>
      <w:hyperlink r:id="rId5" w:history="1"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https://xn--80apaohbc3aw9e.xn--p1ai/</w:t>
        </w:r>
        <w:proofErr w:type="spellStart"/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programma-dolgosrochnyh-sberezhenij-new</w:t>
        </w:r>
        <w:proofErr w:type="spellEnd"/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106C65" w14:textId="77777777" w:rsidR="008B7D92" w:rsidRDefault="008B7D92" w:rsidP="008B7D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D1B5348" w14:textId="77777777" w:rsidR="008B7D92" w:rsidRDefault="008B7D92" w:rsidP="008B7D9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Текст для размещения в школьных родительских чатах.</w:t>
      </w:r>
    </w:p>
    <w:p w14:paraId="3C56BCE9" w14:textId="77777777" w:rsidR="008B7D92" w:rsidRDefault="008B7D92" w:rsidP="008B7D9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долгосрочных сбережений (ПДС) - это сберегательный продукт, который позволит получать гражданам дополнительный доход в будущем или создать «подушку безопасности» на любые цели. Участие в программе добровольное. Формировать сбережения человек может самостоятельно за счет взносов из личных средств, а также за счет ранее созданных пенсионных накоплений. Направить свои средства с пенсионного счета на счет по договору долгосрочных сбережений возможно через подачу заявления в негосударственные пенсионные фонды НПФ. Список НПФ, которые подключились к программе, можно найти на сайте Ассоциации негосударственных пенсионных фондов (</w:t>
      </w:r>
      <w:hyperlink r:id="rId6" w:history="1"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http://www.napf.ru/PDS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). Программа не предусматривает каких-либо требований к размеру и периодичности взносов. Размер, как первого, так и последующих взносов определяется гражданином самостоятельно. Новый механизм предусматривает различные стимулирующие меры для участников программы, в том числе, дополнительное софинансирование со стороны государства до 36 тысяч рублей 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год в течение 10 лет.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Кроме того, участники системы смогут оформить ежегодный налоговый вычет при уплате взносов до 400 тысяч рублей в год. Подробнее с условиями программы можно познакомиться на сайте Мои финансы: </w:t>
      </w:r>
      <w:hyperlink r:id="rId7" w:history="1"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https://xn--80apaohbc3aw9e.xn--p1ai/</w:t>
        </w:r>
        <w:proofErr w:type="spellStart"/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programma-dolgosrochnyh-sberezhenij-new</w:t>
        </w:r>
        <w:proofErr w:type="spellEnd"/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A029F" w14:textId="77777777" w:rsidR="008B7D92" w:rsidRDefault="008B7D92" w:rsidP="008B7D9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714776" w14:textId="77777777" w:rsidR="006E5389" w:rsidRDefault="006E5389"/>
    <w:sectPr w:rsidR="006E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53"/>
    <w:rsid w:val="00174B71"/>
    <w:rsid w:val="006E5389"/>
    <w:rsid w:val="008B7D92"/>
    <w:rsid w:val="00AE4A0A"/>
    <w:rsid w:val="00C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E2E05-CF14-413D-87E4-03A199E8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B7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paohbc3aw9e.xn--p1ai/programma-dolgosrochnyh-sberezhenij-ne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pf.ru/PDS" TargetMode="External"/><Relationship Id="rId5" Type="http://schemas.openxmlformats.org/officeDocument/2006/relationships/hyperlink" Target="https://xn--80apaohbc3aw9e.xn--p1ai/programma-dolgosrochnyh-sberezhenij-new/" TargetMode="External"/><Relationship Id="rId4" Type="http://schemas.openxmlformats.org/officeDocument/2006/relationships/hyperlink" Target="http://www.napf.ru/PD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0911</dc:creator>
  <cp:keywords/>
  <dc:description/>
  <cp:lastModifiedBy>Светлана Фёдорова</cp:lastModifiedBy>
  <cp:revision>2</cp:revision>
  <dcterms:created xsi:type="dcterms:W3CDTF">2025-05-16T07:33:00Z</dcterms:created>
  <dcterms:modified xsi:type="dcterms:W3CDTF">2025-05-16T07:39:00Z</dcterms:modified>
</cp:coreProperties>
</file>